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86" w:rsidRPr="00934AB9" w:rsidRDefault="00C362B0" w:rsidP="00C362B0">
      <w:pPr>
        <w:jc w:val="center"/>
        <w:rPr>
          <w:rFonts w:cstheme="minorHAnsi"/>
          <w:b/>
          <w:sz w:val="24"/>
          <w:szCs w:val="24"/>
        </w:rPr>
      </w:pPr>
      <w:r w:rsidRPr="00934AB9">
        <w:rPr>
          <w:rFonts w:cstheme="minorHAnsi"/>
          <w:sz w:val="24"/>
          <w:szCs w:val="24"/>
        </w:rPr>
        <w:t>Cygnet Nursery</w:t>
      </w:r>
      <w:r w:rsidRPr="00934AB9">
        <w:rPr>
          <w:rFonts w:cstheme="minorHAnsi"/>
          <w:b/>
          <w:sz w:val="24"/>
          <w:szCs w:val="24"/>
        </w:rPr>
        <w:t xml:space="preserve">  </w:t>
      </w:r>
      <w:r w:rsidRPr="00934AB9">
        <w:rPr>
          <w:rFonts w:cstheme="minorHAnsi"/>
          <w:b/>
          <w:noProof/>
          <w:sz w:val="24"/>
          <w:szCs w:val="24"/>
          <w:lang w:eastAsia="en-GB"/>
        </w:rPr>
        <w:drawing>
          <wp:inline distT="0" distB="0" distL="0" distR="0">
            <wp:extent cx="329143" cy="289646"/>
            <wp:effectExtent l="19050" t="0" r="0"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8" cstate="print"/>
                    <a:stretch>
                      <a:fillRect/>
                    </a:stretch>
                  </pic:blipFill>
                  <pic:spPr>
                    <a:xfrm>
                      <a:off x="0" y="0"/>
                      <a:ext cx="329710" cy="290145"/>
                    </a:xfrm>
                    <a:prstGeom prst="rect">
                      <a:avLst/>
                    </a:prstGeom>
                  </pic:spPr>
                </pic:pic>
              </a:graphicData>
            </a:graphic>
          </wp:inline>
        </w:drawing>
      </w:r>
    </w:p>
    <w:p w:rsidR="001D5049" w:rsidRPr="00934AB9" w:rsidRDefault="001D5049" w:rsidP="00C362B0">
      <w:pPr>
        <w:jc w:val="center"/>
        <w:rPr>
          <w:rFonts w:cstheme="minorHAnsi"/>
          <w:b/>
          <w:sz w:val="24"/>
          <w:szCs w:val="24"/>
          <w:u w:val="single"/>
        </w:rPr>
      </w:pPr>
    </w:p>
    <w:p w:rsidR="00F70FF5" w:rsidRPr="00934AB9" w:rsidRDefault="0025681F" w:rsidP="00C362B0">
      <w:pPr>
        <w:jc w:val="center"/>
        <w:rPr>
          <w:rFonts w:cstheme="minorHAnsi"/>
          <w:b/>
          <w:sz w:val="28"/>
          <w:szCs w:val="28"/>
          <w:u w:val="single"/>
        </w:rPr>
      </w:pPr>
      <w:r w:rsidRPr="00934AB9">
        <w:rPr>
          <w:rFonts w:cstheme="minorHAnsi"/>
          <w:b/>
          <w:sz w:val="28"/>
          <w:szCs w:val="28"/>
          <w:u w:val="single"/>
        </w:rPr>
        <w:t xml:space="preserve">Settling-In </w:t>
      </w:r>
      <w:r w:rsidR="00547F38" w:rsidRPr="00934AB9">
        <w:rPr>
          <w:rFonts w:cstheme="minorHAnsi"/>
          <w:b/>
          <w:sz w:val="28"/>
          <w:szCs w:val="28"/>
          <w:u w:val="single"/>
        </w:rPr>
        <w:t>Policy</w:t>
      </w:r>
    </w:p>
    <w:p w:rsidR="0025681F" w:rsidRPr="00934AB9" w:rsidRDefault="0025681F" w:rsidP="00C362B0">
      <w:pPr>
        <w:jc w:val="center"/>
        <w:rPr>
          <w:rFonts w:cstheme="minorHAnsi"/>
          <w:b/>
          <w:sz w:val="24"/>
          <w:szCs w:val="24"/>
          <w:u w:val="single"/>
        </w:rPr>
      </w:pPr>
    </w:p>
    <w:p w:rsidR="00D26B5F" w:rsidRPr="00934AB9" w:rsidRDefault="00D26B5F" w:rsidP="00D26B5F">
      <w:pPr>
        <w:jc w:val="both"/>
        <w:rPr>
          <w:rFonts w:cstheme="minorHAnsi"/>
          <w:sz w:val="24"/>
          <w:szCs w:val="24"/>
        </w:rPr>
      </w:pPr>
      <w:r w:rsidRPr="00934AB9">
        <w:rPr>
          <w:rFonts w:cstheme="minorHAnsi"/>
          <w:sz w:val="24"/>
          <w:szCs w:val="24"/>
        </w:rPr>
        <w:t>At Cygnet Nursery we want children to feel safe and happy within our setting as well as to feel secure and comfortable with our staff. Also we want parents to have confidence in both the child’s well</w:t>
      </w:r>
      <w:r w:rsidR="00E002E6" w:rsidRPr="00934AB9">
        <w:rPr>
          <w:rFonts w:cstheme="minorHAnsi"/>
          <w:sz w:val="24"/>
          <w:szCs w:val="24"/>
        </w:rPr>
        <w:t>-</w:t>
      </w:r>
      <w:r w:rsidRPr="00934AB9">
        <w:rPr>
          <w:rFonts w:cstheme="minorHAnsi"/>
          <w:sz w:val="24"/>
          <w:szCs w:val="24"/>
        </w:rPr>
        <w:t xml:space="preserve">being and </w:t>
      </w:r>
      <w:r w:rsidR="00DA79A0" w:rsidRPr="00934AB9">
        <w:rPr>
          <w:rFonts w:cstheme="minorHAnsi"/>
          <w:sz w:val="24"/>
          <w:szCs w:val="24"/>
        </w:rPr>
        <w:t>to build an active</w:t>
      </w:r>
      <w:r w:rsidR="00A07F85" w:rsidRPr="00934AB9">
        <w:rPr>
          <w:rFonts w:cstheme="minorHAnsi"/>
          <w:sz w:val="24"/>
          <w:szCs w:val="24"/>
        </w:rPr>
        <w:t xml:space="preserve"> </w:t>
      </w:r>
      <w:r w:rsidRPr="00934AB9">
        <w:rPr>
          <w:rFonts w:cstheme="minorHAnsi"/>
          <w:sz w:val="24"/>
          <w:szCs w:val="24"/>
        </w:rPr>
        <w:t xml:space="preserve">partnership with </w:t>
      </w:r>
      <w:r w:rsidR="00DA79A0" w:rsidRPr="00934AB9">
        <w:rPr>
          <w:rFonts w:cstheme="minorHAnsi"/>
          <w:sz w:val="24"/>
          <w:szCs w:val="24"/>
        </w:rPr>
        <w:t xml:space="preserve">our staff. </w:t>
      </w:r>
      <w:r w:rsidRPr="00934AB9">
        <w:rPr>
          <w:rFonts w:cstheme="minorHAnsi"/>
          <w:sz w:val="24"/>
          <w:szCs w:val="24"/>
        </w:rPr>
        <w:t xml:space="preserve"> At Cygnet we aim to be flexible with our daily routines</w:t>
      </w:r>
      <w:r w:rsidR="00E002E6" w:rsidRPr="00934AB9">
        <w:rPr>
          <w:rFonts w:cstheme="minorHAnsi"/>
          <w:sz w:val="24"/>
          <w:szCs w:val="24"/>
        </w:rPr>
        <w:t>,</w:t>
      </w:r>
      <w:r w:rsidRPr="00934AB9">
        <w:rPr>
          <w:rFonts w:cstheme="minorHAnsi"/>
          <w:sz w:val="24"/>
          <w:szCs w:val="24"/>
        </w:rPr>
        <w:t xml:space="preserve"> and as far as possib</w:t>
      </w:r>
      <w:r w:rsidR="00DA79A0" w:rsidRPr="00934AB9">
        <w:rPr>
          <w:rFonts w:cstheme="minorHAnsi"/>
          <w:sz w:val="24"/>
          <w:szCs w:val="24"/>
        </w:rPr>
        <w:t xml:space="preserve">le to cater to individual needs </w:t>
      </w:r>
      <w:r w:rsidRPr="00934AB9">
        <w:rPr>
          <w:rFonts w:cstheme="minorHAnsi"/>
          <w:sz w:val="24"/>
          <w:szCs w:val="24"/>
        </w:rPr>
        <w:t>particularly for the younger children.</w:t>
      </w:r>
    </w:p>
    <w:p w:rsidR="00DA79A0" w:rsidRPr="00934AB9" w:rsidRDefault="00DA79A0" w:rsidP="0025681F">
      <w:pPr>
        <w:rPr>
          <w:rFonts w:cstheme="minorHAnsi"/>
          <w:sz w:val="24"/>
          <w:szCs w:val="24"/>
          <w:u w:val="single"/>
        </w:rPr>
      </w:pPr>
    </w:p>
    <w:p w:rsidR="0025681F" w:rsidRPr="00934AB9" w:rsidRDefault="0025681F" w:rsidP="0025681F">
      <w:pPr>
        <w:rPr>
          <w:rFonts w:cstheme="minorHAnsi"/>
          <w:sz w:val="24"/>
          <w:szCs w:val="24"/>
          <w:u w:val="single"/>
        </w:rPr>
      </w:pPr>
      <w:r w:rsidRPr="00934AB9">
        <w:rPr>
          <w:rFonts w:cstheme="minorHAnsi"/>
          <w:sz w:val="24"/>
          <w:szCs w:val="24"/>
          <w:u w:val="single"/>
        </w:rPr>
        <w:t>New children – first orientation visit.</w:t>
      </w:r>
    </w:p>
    <w:p w:rsidR="0025681F" w:rsidRPr="00934AB9" w:rsidRDefault="0025681F" w:rsidP="0025681F">
      <w:pPr>
        <w:rPr>
          <w:rFonts w:cstheme="minorHAnsi"/>
          <w:sz w:val="24"/>
          <w:szCs w:val="24"/>
        </w:rPr>
      </w:pPr>
    </w:p>
    <w:p w:rsidR="0025681F" w:rsidRPr="00934AB9" w:rsidRDefault="0025681F" w:rsidP="0025681F">
      <w:pPr>
        <w:pStyle w:val="ListParagraph"/>
        <w:numPr>
          <w:ilvl w:val="0"/>
          <w:numId w:val="8"/>
        </w:numPr>
        <w:rPr>
          <w:rFonts w:cstheme="minorHAnsi"/>
          <w:sz w:val="24"/>
          <w:szCs w:val="24"/>
        </w:rPr>
      </w:pPr>
      <w:r w:rsidRPr="00934AB9">
        <w:rPr>
          <w:rFonts w:cstheme="minorHAnsi"/>
          <w:sz w:val="24"/>
          <w:szCs w:val="24"/>
        </w:rPr>
        <w:t xml:space="preserve">Introduction </w:t>
      </w:r>
      <w:r w:rsidR="007F1D69" w:rsidRPr="00934AB9">
        <w:rPr>
          <w:rFonts w:cstheme="minorHAnsi"/>
          <w:sz w:val="24"/>
          <w:szCs w:val="24"/>
        </w:rPr>
        <w:t>(</w:t>
      </w:r>
      <w:r w:rsidRPr="00934AB9">
        <w:rPr>
          <w:rFonts w:cstheme="minorHAnsi"/>
          <w:sz w:val="24"/>
          <w:szCs w:val="24"/>
        </w:rPr>
        <w:t>to Parent and Child</w:t>
      </w:r>
      <w:r w:rsidR="007F1D69" w:rsidRPr="00934AB9">
        <w:rPr>
          <w:rFonts w:cstheme="minorHAnsi"/>
          <w:sz w:val="24"/>
          <w:szCs w:val="24"/>
        </w:rPr>
        <w:t>)</w:t>
      </w:r>
      <w:r w:rsidRPr="00934AB9">
        <w:rPr>
          <w:rFonts w:cstheme="minorHAnsi"/>
          <w:sz w:val="24"/>
          <w:szCs w:val="24"/>
        </w:rPr>
        <w:t xml:space="preserve"> </w:t>
      </w:r>
      <w:r w:rsidR="00095DE3" w:rsidRPr="00934AB9">
        <w:rPr>
          <w:rFonts w:cstheme="minorHAnsi"/>
          <w:sz w:val="24"/>
          <w:szCs w:val="24"/>
        </w:rPr>
        <w:t xml:space="preserve">of staff in the room </w:t>
      </w:r>
      <w:r w:rsidR="004766F0" w:rsidRPr="00934AB9">
        <w:rPr>
          <w:rFonts w:cstheme="minorHAnsi"/>
          <w:sz w:val="24"/>
          <w:szCs w:val="24"/>
        </w:rPr>
        <w:t>e.g.</w:t>
      </w:r>
      <w:r w:rsidR="00095DE3" w:rsidRPr="00934AB9">
        <w:rPr>
          <w:rFonts w:cstheme="minorHAnsi"/>
          <w:sz w:val="24"/>
          <w:szCs w:val="24"/>
        </w:rPr>
        <w:t xml:space="preserve"> n</w:t>
      </w:r>
      <w:r w:rsidRPr="00934AB9">
        <w:rPr>
          <w:rFonts w:cstheme="minorHAnsi"/>
          <w:sz w:val="24"/>
          <w:szCs w:val="24"/>
        </w:rPr>
        <w:t xml:space="preserve">ames of staff, </w:t>
      </w:r>
      <w:r w:rsidR="00095DE3" w:rsidRPr="00934AB9">
        <w:rPr>
          <w:rFonts w:cstheme="minorHAnsi"/>
          <w:sz w:val="24"/>
          <w:szCs w:val="24"/>
        </w:rPr>
        <w:t>introduce Key-Person, s</w:t>
      </w:r>
      <w:r w:rsidRPr="00934AB9">
        <w:rPr>
          <w:rFonts w:cstheme="minorHAnsi"/>
          <w:sz w:val="24"/>
          <w:szCs w:val="24"/>
        </w:rPr>
        <w:t xml:space="preserve">taff qualification, other certificates held or specific training </w:t>
      </w:r>
      <w:r w:rsidR="004766F0" w:rsidRPr="00934AB9">
        <w:rPr>
          <w:rFonts w:cstheme="minorHAnsi"/>
          <w:sz w:val="24"/>
          <w:szCs w:val="24"/>
        </w:rPr>
        <w:t>i.e.</w:t>
      </w:r>
      <w:r w:rsidRPr="00934AB9">
        <w:rPr>
          <w:rFonts w:cstheme="minorHAnsi"/>
          <w:sz w:val="24"/>
          <w:szCs w:val="24"/>
        </w:rPr>
        <w:t xml:space="preserve"> </w:t>
      </w:r>
      <w:r w:rsidR="00095DE3" w:rsidRPr="00934AB9">
        <w:rPr>
          <w:rFonts w:cstheme="minorHAnsi"/>
          <w:sz w:val="24"/>
          <w:szCs w:val="24"/>
        </w:rPr>
        <w:t xml:space="preserve">Paediatric </w:t>
      </w:r>
      <w:r w:rsidRPr="00934AB9">
        <w:rPr>
          <w:rFonts w:cstheme="minorHAnsi"/>
          <w:sz w:val="24"/>
          <w:szCs w:val="24"/>
        </w:rPr>
        <w:t>First Aid, Basic Food Hygiene, EYFS, Baby</w:t>
      </w:r>
      <w:r w:rsidR="00095DE3" w:rsidRPr="00934AB9">
        <w:rPr>
          <w:rFonts w:cstheme="minorHAnsi"/>
          <w:sz w:val="24"/>
          <w:szCs w:val="24"/>
        </w:rPr>
        <w:t xml:space="preserve"> Years</w:t>
      </w:r>
      <w:r w:rsidRPr="00934AB9">
        <w:rPr>
          <w:rFonts w:cstheme="minorHAnsi"/>
          <w:sz w:val="24"/>
          <w:szCs w:val="24"/>
        </w:rPr>
        <w:t>, 2 Year olds etc. Explain days</w:t>
      </w:r>
      <w:r w:rsidR="00095DE3" w:rsidRPr="00934AB9">
        <w:rPr>
          <w:rFonts w:cstheme="minorHAnsi"/>
          <w:sz w:val="24"/>
          <w:szCs w:val="24"/>
        </w:rPr>
        <w:t xml:space="preserve"> and hours staff work, R</w:t>
      </w:r>
      <w:r w:rsidRPr="00934AB9">
        <w:rPr>
          <w:rFonts w:cstheme="minorHAnsi"/>
          <w:sz w:val="24"/>
          <w:szCs w:val="24"/>
        </w:rPr>
        <w:t>atio in room, Maximum children in session etc.</w:t>
      </w:r>
    </w:p>
    <w:p w:rsidR="0025681F" w:rsidRPr="00934AB9" w:rsidRDefault="0025681F" w:rsidP="0025681F">
      <w:pPr>
        <w:rPr>
          <w:rFonts w:cstheme="minorHAnsi"/>
          <w:sz w:val="24"/>
          <w:szCs w:val="24"/>
        </w:rPr>
      </w:pPr>
    </w:p>
    <w:p w:rsidR="0025681F" w:rsidRPr="00934AB9" w:rsidRDefault="0025681F" w:rsidP="00095DE3">
      <w:pPr>
        <w:pStyle w:val="ListParagraph"/>
        <w:numPr>
          <w:ilvl w:val="0"/>
          <w:numId w:val="8"/>
        </w:numPr>
        <w:rPr>
          <w:rFonts w:cstheme="minorHAnsi"/>
          <w:sz w:val="24"/>
          <w:szCs w:val="24"/>
        </w:rPr>
      </w:pPr>
      <w:r w:rsidRPr="00934AB9">
        <w:rPr>
          <w:rFonts w:cstheme="minorHAnsi"/>
          <w:sz w:val="24"/>
          <w:szCs w:val="24"/>
        </w:rPr>
        <w:t xml:space="preserve">Explain the orientation process. First visit is to explain how we do things, </w:t>
      </w:r>
      <w:r w:rsidR="004766F0" w:rsidRPr="00934AB9">
        <w:rPr>
          <w:rFonts w:cstheme="minorHAnsi"/>
          <w:sz w:val="24"/>
          <w:szCs w:val="24"/>
        </w:rPr>
        <w:t>second</w:t>
      </w:r>
      <w:r w:rsidRPr="00934AB9">
        <w:rPr>
          <w:rFonts w:cstheme="minorHAnsi"/>
          <w:sz w:val="24"/>
          <w:szCs w:val="24"/>
        </w:rPr>
        <w:t xml:space="preserve"> is where child is left for approx one hour </w:t>
      </w:r>
      <w:r w:rsidR="00095DE3" w:rsidRPr="00934AB9">
        <w:rPr>
          <w:rFonts w:cstheme="minorHAnsi"/>
          <w:sz w:val="24"/>
          <w:szCs w:val="24"/>
        </w:rPr>
        <w:t>(without parent</w:t>
      </w:r>
      <w:r w:rsidR="004766F0" w:rsidRPr="00934AB9">
        <w:rPr>
          <w:rFonts w:cstheme="minorHAnsi"/>
          <w:sz w:val="24"/>
          <w:szCs w:val="24"/>
        </w:rPr>
        <w:t>) –</w:t>
      </w:r>
      <w:r w:rsidRPr="00934AB9">
        <w:rPr>
          <w:rFonts w:cstheme="minorHAnsi"/>
          <w:sz w:val="24"/>
          <w:szCs w:val="24"/>
        </w:rPr>
        <w:t xml:space="preserve"> parent may wish to stay on premises, Third</w:t>
      </w:r>
      <w:r w:rsidR="00095DE3" w:rsidRPr="00934AB9">
        <w:rPr>
          <w:rFonts w:cstheme="minorHAnsi"/>
          <w:sz w:val="24"/>
          <w:szCs w:val="24"/>
        </w:rPr>
        <w:t xml:space="preserve"> visit for child and parent to experience a longer session. Fourth and subsequent visits can be added if child is not settling well or if parent requires more time.</w:t>
      </w:r>
    </w:p>
    <w:p w:rsidR="00095DE3" w:rsidRPr="00934AB9" w:rsidRDefault="00095DE3" w:rsidP="00095DE3">
      <w:pPr>
        <w:pStyle w:val="ListParagraph"/>
        <w:rPr>
          <w:rFonts w:cstheme="minorHAnsi"/>
          <w:sz w:val="24"/>
          <w:szCs w:val="24"/>
        </w:rPr>
      </w:pPr>
    </w:p>
    <w:p w:rsidR="00095DE3" w:rsidRPr="00934AB9" w:rsidRDefault="00095DE3" w:rsidP="00095DE3">
      <w:pPr>
        <w:pStyle w:val="ListParagraph"/>
        <w:numPr>
          <w:ilvl w:val="0"/>
          <w:numId w:val="8"/>
        </w:numPr>
        <w:rPr>
          <w:rFonts w:cstheme="minorHAnsi"/>
          <w:sz w:val="24"/>
          <w:szCs w:val="24"/>
        </w:rPr>
      </w:pPr>
      <w:r w:rsidRPr="00934AB9">
        <w:rPr>
          <w:rFonts w:cstheme="minorHAnsi"/>
          <w:sz w:val="24"/>
          <w:szCs w:val="24"/>
        </w:rPr>
        <w:t>Daily Routine – Go through general routine. (Explain to parent</w:t>
      </w:r>
      <w:r w:rsidR="008622D6" w:rsidRPr="00934AB9">
        <w:rPr>
          <w:rFonts w:cstheme="minorHAnsi"/>
          <w:sz w:val="24"/>
          <w:szCs w:val="24"/>
        </w:rPr>
        <w:t xml:space="preserve"> of Nest age child that we will continue to follow </w:t>
      </w:r>
      <w:r w:rsidR="001D5049" w:rsidRPr="00934AB9">
        <w:rPr>
          <w:rFonts w:cstheme="minorHAnsi"/>
          <w:sz w:val="24"/>
          <w:szCs w:val="24"/>
        </w:rPr>
        <w:t>Child’s own</w:t>
      </w:r>
      <w:r w:rsidR="008622D6" w:rsidRPr="00934AB9">
        <w:rPr>
          <w:rFonts w:cstheme="minorHAnsi"/>
          <w:sz w:val="24"/>
          <w:szCs w:val="24"/>
        </w:rPr>
        <w:t xml:space="preserve"> routine)</w:t>
      </w:r>
    </w:p>
    <w:p w:rsidR="008622D6" w:rsidRPr="00934AB9" w:rsidRDefault="008622D6" w:rsidP="008622D6">
      <w:pPr>
        <w:pStyle w:val="ListParagraph"/>
        <w:rPr>
          <w:rFonts w:cstheme="minorHAnsi"/>
          <w:sz w:val="24"/>
          <w:szCs w:val="24"/>
        </w:rPr>
      </w:pPr>
    </w:p>
    <w:p w:rsidR="008622D6" w:rsidRPr="00934AB9" w:rsidRDefault="008622D6" w:rsidP="00095DE3">
      <w:pPr>
        <w:pStyle w:val="ListParagraph"/>
        <w:numPr>
          <w:ilvl w:val="0"/>
          <w:numId w:val="8"/>
        </w:numPr>
        <w:rPr>
          <w:rFonts w:cstheme="minorHAnsi"/>
          <w:sz w:val="24"/>
          <w:szCs w:val="24"/>
        </w:rPr>
      </w:pPr>
      <w:r w:rsidRPr="00934AB9">
        <w:rPr>
          <w:rFonts w:cstheme="minorHAnsi"/>
          <w:sz w:val="24"/>
          <w:szCs w:val="24"/>
        </w:rPr>
        <w:t xml:space="preserve">Show a daily report – Explain that they will receive one every day and what each section will detail. Explain that every </w:t>
      </w:r>
      <w:r w:rsidR="001D5049" w:rsidRPr="00934AB9">
        <w:rPr>
          <w:rFonts w:cstheme="minorHAnsi"/>
          <w:sz w:val="24"/>
          <w:szCs w:val="24"/>
        </w:rPr>
        <w:t>12</w:t>
      </w:r>
      <w:r w:rsidRPr="00934AB9">
        <w:rPr>
          <w:rFonts w:cstheme="minorHAnsi"/>
          <w:sz w:val="24"/>
          <w:szCs w:val="24"/>
        </w:rPr>
        <w:t xml:space="preserve"> months they will receive an overall development report.</w:t>
      </w:r>
    </w:p>
    <w:p w:rsidR="008622D6" w:rsidRPr="00934AB9" w:rsidRDefault="008622D6" w:rsidP="008622D6">
      <w:pPr>
        <w:pStyle w:val="ListParagraph"/>
        <w:rPr>
          <w:rFonts w:cstheme="minorHAnsi"/>
          <w:sz w:val="24"/>
          <w:szCs w:val="24"/>
        </w:rPr>
      </w:pPr>
    </w:p>
    <w:p w:rsidR="008622D6" w:rsidRPr="00934AB9" w:rsidRDefault="008622D6" w:rsidP="00095DE3">
      <w:pPr>
        <w:pStyle w:val="ListParagraph"/>
        <w:numPr>
          <w:ilvl w:val="0"/>
          <w:numId w:val="8"/>
        </w:numPr>
        <w:rPr>
          <w:rFonts w:cstheme="minorHAnsi"/>
          <w:sz w:val="24"/>
          <w:szCs w:val="24"/>
        </w:rPr>
      </w:pPr>
      <w:r w:rsidRPr="00934AB9">
        <w:rPr>
          <w:rFonts w:cstheme="minorHAnsi"/>
          <w:sz w:val="24"/>
          <w:szCs w:val="24"/>
        </w:rPr>
        <w:t>Key</w:t>
      </w:r>
      <w:r w:rsidR="00EA1EC2" w:rsidRPr="00934AB9">
        <w:rPr>
          <w:rFonts w:cstheme="minorHAnsi"/>
          <w:sz w:val="24"/>
          <w:szCs w:val="24"/>
        </w:rPr>
        <w:t xml:space="preserve"> </w:t>
      </w:r>
      <w:r w:rsidRPr="00934AB9">
        <w:rPr>
          <w:rFonts w:cstheme="minorHAnsi"/>
          <w:sz w:val="24"/>
          <w:szCs w:val="24"/>
        </w:rPr>
        <w:t>Person System – Explain that the Key</w:t>
      </w:r>
      <w:r w:rsidR="00EA1EC2" w:rsidRPr="00934AB9">
        <w:rPr>
          <w:rFonts w:cstheme="minorHAnsi"/>
          <w:sz w:val="24"/>
          <w:szCs w:val="24"/>
        </w:rPr>
        <w:t xml:space="preserve"> </w:t>
      </w:r>
      <w:r w:rsidRPr="00934AB9">
        <w:rPr>
          <w:rFonts w:cstheme="minorHAnsi"/>
          <w:sz w:val="24"/>
          <w:szCs w:val="24"/>
        </w:rPr>
        <w:t xml:space="preserve">Person will complete the intimate care </w:t>
      </w:r>
      <w:r w:rsidR="004766F0" w:rsidRPr="00934AB9">
        <w:rPr>
          <w:rFonts w:cstheme="minorHAnsi"/>
          <w:sz w:val="24"/>
          <w:szCs w:val="24"/>
        </w:rPr>
        <w:t>i.e.</w:t>
      </w:r>
      <w:r w:rsidRPr="00934AB9">
        <w:rPr>
          <w:rFonts w:cstheme="minorHAnsi"/>
          <w:sz w:val="24"/>
          <w:szCs w:val="24"/>
        </w:rPr>
        <w:t xml:space="preserve"> </w:t>
      </w:r>
      <w:r w:rsidR="004766F0" w:rsidRPr="00934AB9">
        <w:rPr>
          <w:rFonts w:cstheme="minorHAnsi"/>
          <w:sz w:val="24"/>
          <w:szCs w:val="24"/>
        </w:rPr>
        <w:t>nappy</w:t>
      </w:r>
      <w:r w:rsidRPr="00934AB9">
        <w:rPr>
          <w:rFonts w:cstheme="minorHAnsi"/>
          <w:sz w:val="24"/>
          <w:szCs w:val="24"/>
        </w:rPr>
        <w:t xml:space="preserve"> changing / helping to eat etc. They will become a ‘special person’ to the child and its family and it will be them that produce the Progress Reports. </w:t>
      </w:r>
      <w:r w:rsidR="003F2A34" w:rsidRPr="00934AB9">
        <w:rPr>
          <w:rFonts w:cstheme="minorHAnsi"/>
          <w:sz w:val="24"/>
          <w:szCs w:val="24"/>
        </w:rPr>
        <w:t xml:space="preserve">Explain the EYFS framework, the Characteristics of Effective Learning and the  learning journal will be shown and explained. </w:t>
      </w:r>
      <w:r w:rsidRPr="00934AB9">
        <w:rPr>
          <w:rFonts w:cstheme="minorHAnsi"/>
          <w:sz w:val="24"/>
          <w:szCs w:val="24"/>
        </w:rPr>
        <w:t>Explain why we use this system and the ‘Buddy’ system for when Key</w:t>
      </w:r>
      <w:r w:rsidR="00EA1EC2" w:rsidRPr="00934AB9">
        <w:rPr>
          <w:rFonts w:cstheme="minorHAnsi"/>
          <w:sz w:val="24"/>
          <w:szCs w:val="24"/>
        </w:rPr>
        <w:t xml:space="preserve"> </w:t>
      </w:r>
      <w:r w:rsidRPr="00934AB9">
        <w:rPr>
          <w:rFonts w:cstheme="minorHAnsi"/>
          <w:sz w:val="24"/>
          <w:szCs w:val="24"/>
        </w:rPr>
        <w:t>Person is absent.</w:t>
      </w:r>
    </w:p>
    <w:p w:rsidR="008622D6" w:rsidRPr="00934AB9" w:rsidRDefault="008622D6" w:rsidP="008622D6">
      <w:pPr>
        <w:pStyle w:val="ListParagraph"/>
        <w:rPr>
          <w:rFonts w:cstheme="minorHAnsi"/>
          <w:sz w:val="24"/>
          <w:szCs w:val="24"/>
        </w:rPr>
      </w:pPr>
    </w:p>
    <w:p w:rsidR="008622D6" w:rsidRPr="00934AB9" w:rsidRDefault="008622D6" w:rsidP="00095DE3">
      <w:pPr>
        <w:pStyle w:val="ListParagraph"/>
        <w:numPr>
          <w:ilvl w:val="0"/>
          <w:numId w:val="8"/>
        </w:numPr>
        <w:rPr>
          <w:rFonts w:cstheme="minorHAnsi"/>
          <w:sz w:val="24"/>
          <w:szCs w:val="24"/>
        </w:rPr>
      </w:pPr>
      <w:r w:rsidRPr="00934AB9">
        <w:rPr>
          <w:rFonts w:cstheme="minorHAnsi"/>
          <w:sz w:val="24"/>
          <w:szCs w:val="24"/>
        </w:rPr>
        <w:t xml:space="preserve">Medication – Explain we </w:t>
      </w:r>
      <w:r w:rsidR="00D33486" w:rsidRPr="00934AB9">
        <w:rPr>
          <w:rFonts w:cstheme="minorHAnsi"/>
          <w:sz w:val="24"/>
          <w:szCs w:val="24"/>
        </w:rPr>
        <w:t xml:space="preserve">will </w:t>
      </w:r>
      <w:r w:rsidRPr="00934AB9">
        <w:rPr>
          <w:rFonts w:cstheme="minorHAnsi"/>
          <w:sz w:val="24"/>
          <w:szCs w:val="24"/>
        </w:rPr>
        <w:t xml:space="preserve">only give Calpol </w:t>
      </w:r>
      <w:r w:rsidR="00D33486" w:rsidRPr="00934AB9">
        <w:rPr>
          <w:rFonts w:cstheme="minorHAnsi"/>
          <w:sz w:val="24"/>
          <w:szCs w:val="24"/>
        </w:rPr>
        <w:t xml:space="preserve">in an emergency situation such as </w:t>
      </w:r>
      <w:r w:rsidRPr="00934AB9">
        <w:rPr>
          <w:rFonts w:cstheme="minorHAnsi"/>
          <w:sz w:val="24"/>
          <w:szCs w:val="24"/>
        </w:rPr>
        <w:t>to lower a child’s temperature if pa</w:t>
      </w:r>
      <w:r w:rsidR="00DA79A0" w:rsidRPr="00934AB9">
        <w:rPr>
          <w:rFonts w:cstheme="minorHAnsi"/>
          <w:sz w:val="24"/>
          <w:szCs w:val="24"/>
        </w:rPr>
        <w:t>rent is delayed picking them up. They should however make every effort to have someone available if they themselves work a distance away or have a job that cannot be immediately</w:t>
      </w:r>
      <w:r w:rsidRPr="00934AB9">
        <w:rPr>
          <w:rFonts w:cstheme="minorHAnsi"/>
          <w:sz w:val="24"/>
          <w:szCs w:val="24"/>
        </w:rPr>
        <w:t xml:space="preserve"> </w:t>
      </w:r>
      <w:r w:rsidR="00DA79A0" w:rsidRPr="00934AB9">
        <w:rPr>
          <w:rFonts w:cstheme="minorHAnsi"/>
          <w:sz w:val="24"/>
          <w:szCs w:val="24"/>
        </w:rPr>
        <w:t xml:space="preserve">left. </w:t>
      </w:r>
      <w:r w:rsidRPr="00934AB9">
        <w:rPr>
          <w:rFonts w:cstheme="minorHAnsi"/>
          <w:sz w:val="24"/>
          <w:szCs w:val="24"/>
        </w:rPr>
        <w:t xml:space="preserve">We can give prescribed medication if we are given the original packaging </w:t>
      </w:r>
      <w:r w:rsidR="00D33486" w:rsidRPr="00934AB9">
        <w:rPr>
          <w:rFonts w:cstheme="minorHAnsi"/>
          <w:sz w:val="24"/>
          <w:szCs w:val="24"/>
        </w:rPr>
        <w:t xml:space="preserve">from the pharmacy detailing name of patient and dosage etc. Also </w:t>
      </w:r>
      <w:r w:rsidRPr="00934AB9">
        <w:rPr>
          <w:rFonts w:cstheme="minorHAnsi"/>
          <w:sz w:val="24"/>
          <w:szCs w:val="24"/>
        </w:rPr>
        <w:t xml:space="preserve">show </w:t>
      </w:r>
      <w:r w:rsidR="00D33486" w:rsidRPr="00934AB9">
        <w:rPr>
          <w:rFonts w:cstheme="minorHAnsi"/>
          <w:sz w:val="24"/>
          <w:szCs w:val="24"/>
        </w:rPr>
        <w:t xml:space="preserve">parent </w:t>
      </w:r>
      <w:r w:rsidRPr="00934AB9">
        <w:rPr>
          <w:rFonts w:cstheme="minorHAnsi"/>
          <w:sz w:val="24"/>
          <w:szCs w:val="24"/>
        </w:rPr>
        <w:t xml:space="preserve">the forms giving </w:t>
      </w:r>
      <w:r w:rsidR="00D33486" w:rsidRPr="00934AB9">
        <w:rPr>
          <w:rFonts w:cstheme="minorHAnsi"/>
          <w:sz w:val="24"/>
          <w:szCs w:val="24"/>
        </w:rPr>
        <w:t xml:space="preserve">us </w:t>
      </w:r>
      <w:r w:rsidRPr="00934AB9">
        <w:rPr>
          <w:rFonts w:cstheme="minorHAnsi"/>
          <w:sz w:val="24"/>
          <w:szCs w:val="24"/>
        </w:rPr>
        <w:t xml:space="preserve">permission </w:t>
      </w:r>
      <w:r w:rsidR="00D33486" w:rsidRPr="00934AB9">
        <w:rPr>
          <w:rFonts w:cstheme="minorHAnsi"/>
          <w:sz w:val="24"/>
          <w:szCs w:val="24"/>
        </w:rPr>
        <w:t xml:space="preserve">to administer </w:t>
      </w:r>
      <w:r w:rsidRPr="00934AB9">
        <w:rPr>
          <w:rFonts w:cstheme="minorHAnsi"/>
          <w:sz w:val="24"/>
          <w:szCs w:val="24"/>
        </w:rPr>
        <w:t>and also the form that will</w:t>
      </w:r>
      <w:r w:rsidR="00D33486" w:rsidRPr="00934AB9">
        <w:rPr>
          <w:rFonts w:cstheme="minorHAnsi"/>
          <w:sz w:val="24"/>
          <w:szCs w:val="24"/>
        </w:rPr>
        <w:t xml:space="preserve"> </w:t>
      </w:r>
      <w:r w:rsidR="00D33486" w:rsidRPr="00934AB9">
        <w:rPr>
          <w:rFonts w:cstheme="minorHAnsi"/>
          <w:sz w:val="24"/>
          <w:szCs w:val="24"/>
        </w:rPr>
        <w:lastRenderedPageBreak/>
        <w:t>detail time and dosage medication was actually given (explain sleep may cause time delay etc). We can also give non-prescribed medication</w:t>
      </w:r>
      <w:r w:rsidRPr="00934AB9">
        <w:rPr>
          <w:rFonts w:cstheme="minorHAnsi"/>
          <w:sz w:val="24"/>
          <w:szCs w:val="24"/>
        </w:rPr>
        <w:t xml:space="preserve"> </w:t>
      </w:r>
      <w:r w:rsidR="00D33486" w:rsidRPr="00934AB9">
        <w:rPr>
          <w:rFonts w:cstheme="minorHAnsi"/>
          <w:sz w:val="24"/>
          <w:szCs w:val="24"/>
        </w:rPr>
        <w:t xml:space="preserve">if we have a covering letter.  </w:t>
      </w:r>
    </w:p>
    <w:p w:rsidR="00D33486" w:rsidRPr="00934AB9" w:rsidRDefault="00D33486" w:rsidP="00D33486">
      <w:pPr>
        <w:pStyle w:val="ListParagraph"/>
        <w:rPr>
          <w:rFonts w:cstheme="minorHAnsi"/>
          <w:sz w:val="24"/>
          <w:szCs w:val="24"/>
        </w:rPr>
      </w:pPr>
    </w:p>
    <w:p w:rsidR="00DA79A0" w:rsidRPr="00934AB9" w:rsidRDefault="00D33486" w:rsidP="00095DE3">
      <w:pPr>
        <w:pStyle w:val="ListParagraph"/>
        <w:numPr>
          <w:ilvl w:val="0"/>
          <w:numId w:val="8"/>
        </w:numPr>
        <w:rPr>
          <w:rFonts w:cstheme="minorHAnsi"/>
          <w:sz w:val="24"/>
          <w:szCs w:val="24"/>
        </w:rPr>
      </w:pPr>
      <w:r w:rsidRPr="00934AB9">
        <w:rPr>
          <w:rFonts w:cstheme="minorHAnsi"/>
          <w:sz w:val="24"/>
          <w:szCs w:val="24"/>
        </w:rPr>
        <w:t xml:space="preserve">Child Illness - Stress the importance of children being collected promptly when unwell, also our exclusion policy for infectious diseases. </w:t>
      </w:r>
      <w:r w:rsidR="00DA79A0" w:rsidRPr="00934AB9">
        <w:rPr>
          <w:rFonts w:cstheme="minorHAnsi"/>
          <w:sz w:val="24"/>
          <w:szCs w:val="24"/>
        </w:rPr>
        <w:t>Again e</w:t>
      </w:r>
      <w:r w:rsidRPr="00934AB9">
        <w:rPr>
          <w:rFonts w:cstheme="minorHAnsi"/>
          <w:sz w:val="24"/>
          <w:szCs w:val="24"/>
        </w:rPr>
        <w:t xml:space="preserve">nsure each child has someone able to pick up </w:t>
      </w:r>
      <w:r w:rsidR="00E002E6" w:rsidRPr="00934AB9">
        <w:rPr>
          <w:rFonts w:cstheme="minorHAnsi"/>
          <w:sz w:val="24"/>
          <w:szCs w:val="24"/>
        </w:rPr>
        <w:t>i</w:t>
      </w:r>
      <w:r w:rsidR="00DA79A0" w:rsidRPr="00934AB9">
        <w:rPr>
          <w:rFonts w:cstheme="minorHAnsi"/>
          <w:sz w:val="24"/>
          <w:szCs w:val="24"/>
        </w:rPr>
        <w:t>mmediately</w:t>
      </w:r>
      <w:r w:rsidR="00E002E6" w:rsidRPr="00934AB9">
        <w:rPr>
          <w:rFonts w:cstheme="minorHAnsi"/>
          <w:sz w:val="24"/>
          <w:szCs w:val="24"/>
        </w:rPr>
        <w:t>,</w:t>
      </w:r>
      <w:r w:rsidR="00DA79A0" w:rsidRPr="00934AB9">
        <w:rPr>
          <w:rFonts w:cstheme="minorHAnsi"/>
          <w:sz w:val="24"/>
          <w:szCs w:val="24"/>
        </w:rPr>
        <w:t xml:space="preserve"> if necessary.</w:t>
      </w:r>
    </w:p>
    <w:p w:rsidR="00DA79A0" w:rsidRPr="00934AB9" w:rsidRDefault="00DA79A0" w:rsidP="00DA79A0">
      <w:pPr>
        <w:pStyle w:val="ListParagraph"/>
        <w:rPr>
          <w:rFonts w:cstheme="minorHAnsi"/>
          <w:sz w:val="24"/>
          <w:szCs w:val="24"/>
        </w:rPr>
      </w:pPr>
    </w:p>
    <w:p w:rsidR="00D33486" w:rsidRPr="00934AB9" w:rsidRDefault="00DA79A0" w:rsidP="00095DE3">
      <w:pPr>
        <w:pStyle w:val="ListParagraph"/>
        <w:numPr>
          <w:ilvl w:val="0"/>
          <w:numId w:val="8"/>
        </w:numPr>
        <w:rPr>
          <w:rFonts w:cstheme="minorHAnsi"/>
          <w:sz w:val="24"/>
          <w:szCs w:val="24"/>
        </w:rPr>
      </w:pPr>
      <w:r w:rsidRPr="00934AB9">
        <w:rPr>
          <w:rFonts w:cstheme="minorHAnsi"/>
          <w:sz w:val="24"/>
          <w:szCs w:val="24"/>
        </w:rPr>
        <w:t>P</w:t>
      </w:r>
      <w:r w:rsidR="004912FD" w:rsidRPr="00934AB9">
        <w:rPr>
          <w:rFonts w:cstheme="minorHAnsi"/>
          <w:sz w:val="24"/>
          <w:szCs w:val="24"/>
        </w:rPr>
        <w:t xml:space="preserve">aperwork - </w:t>
      </w:r>
      <w:r w:rsidR="00D33486" w:rsidRPr="00934AB9">
        <w:rPr>
          <w:rFonts w:cstheme="minorHAnsi"/>
          <w:sz w:val="24"/>
          <w:szCs w:val="24"/>
        </w:rPr>
        <w:t>Go through entry record and ensure all areas are complet</w:t>
      </w:r>
      <w:r w:rsidR="00BC542D" w:rsidRPr="00934AB9">
        <w:rPr>
          <w:rFonts w:cstheme="minorHAnsi"/>
          <w:sz w:val="24"/>
          <w:szCs w:val="24"/>
        </w:rPr>
        <w:t>ed. Ensure child has a password in place on the paperwork.</w:t>
      </w:r>
    </w:p>
    <w:p w:rsidR="00BC542D" w:rsidRPr="00934AB9" w:rsidRDefault="00BC542D" w:rsidP="00BC542D">
      <w:pPr>
        <w:pStyle w:val="ListParagraph"/>
        <w:rPr>
          <w:rFonts w:cstheme="minorHAnsi"/>
          <w:sz w:val="24"/>
          <w:szCs w:val="24"/>
        </w:rPr>
      </w:pPr>
    </w:p>
    <w:p w:rsidR="00BC542D" w:rsidRPr="00934AB9" w:rsidRDefault="00BC542D" w:rsidP="00BC542D">
      <w:pPr>
        <w:pStyle w:val="ListParagraph"/>
        <w:numPr>
          <w:ilvl w:val="0"/>
          <w:numId w:val="8"/>
        </w:numPr>
        <w:rPr>
          <w:rFonts w:cstheme="minorHAnsi"/>
          <w:sz w:val="24"/>
          <w:szCs w:val="24"/>
          <w:u w:val="single"/>
        </w:rPr>
      </w:pPr>
      <w:r w:rsidRPr="00934AB9">
        <w:rPr>
          <w:rFonts w:cstheme="minorHAnsi"/>
          <w:sz w:val="24"/>
          <w:szCs w:val="24"/>
        </w:rPr>
        <w:t xml:space="preserve">Other permission – Ensure we have permission slip completed. Explain what this covers and also other permission such as Administering </w:t>
      </w:r>
      <w:r w:rsidR="004766F0" w:rsidRPr="00934AB9">
        <w:rPr>
          <w:rFonts w:cstheme="minorHAnsi"/>
          <w:sz w:val="24"/>
          <w:szCs w:val="24"/>
        </w:rPr>
        <w:t>Sun cream</w:t>
      </w:r>
      <w:r w:rsidRPr="00934AB9">
        <w:rPr>
          <w:rFonts w:cstheme="minorHAnsi"/>
          <w:sz w:val="24"/>
          <w:szCs w:val="24"/>
        </w:rPr>
        <w:t xml:space="preserve">.  </w:t>
      </w:r>
    </w:p>
    <w:p w:rsidR="00BC542D" w:rsidRPr="00934AB9" w:rsidRDefault="00BC542D" w:rsidP="00BC542D">
      <w:pPr>
        <w:pStyle w:val="ListParagraph"/>
        <w:rPr>
          <w:rFonts w:cstheme="minorHAnsi"/>
          <w:sz w:val="24"/>
          <w:szCs w:val="24"/>
        </w:rPr>
      </w:pPr>
    </w:p>
    <w:p w:rsidR="00BC542D" w:rsidRPr="00934AB9" w:rsidRDefault="004912FD" w:rsidP="00BC542D">
      <w:pPr>
        <w:pStyle w:val="ListParagraph"/>
        <w:numPr>
          <w:ilvl w:val="0"/>
          <w:numId w:val="8"/>
        </w:numPr>
        <w:rPr>
          <w:rFonts w:cstheme="minorHAnsi"/>
          <w:sz w:val="24"/>
          <w:szCs w:val="24"/>
          <w:u w:val="single"/>
        </w:rPr>
      </w:pPr>
      <w:r w:rsidRPr="00934AB9">
        <w:rPr>
          <w:rFonts w:cstheme="minorHAnsi"/>
          <w:sz w:val="24"/>
          <w:szCs w:val="24"/>
        </w:rPr>
        <w:t xml:space="preserve">Food – Explain food options for lunch. Younger children also have Formula or breast milk provided by parent. </w:t>
      </w:r>
    </w:p>
    <w:p w:rsidR="00E002E6" w:rsidRPr="00934AB9" w:rsidRDefault="00E002E6" w:rsidP="00E002E6">
      <w:pPr>
        <w:pStyle w:val="ListParagraph"/>
        <w:rPr>
          <w:rFonts w:cstheme="minorHAnsi"/>
          <w:sz w:val="24"/>
          <w:szCs w:val="24"/>
          <w:u w:val="single"/>
        </w:rPr>
      </w:pPr>
    </w:p>
    <w:p w:rsidR="00E002E6" w:rsidRPr="00934AB9" w:rsidRDefault="00E002E6" w:rsidP="00BC542D">
      <w:pPr>
        <w:pStyle w:val="ListParagraph"/>
        <w:numPr>
          <w:ilvl w:val="0"/>
          <w:numId w:val="8"/>
        </w:numPr>
        <w:rPr>
          <w:rFonts w:cstheme="minorHAnsi"/>
          <w:sz w:val="24"/>
          <w:szCs w:val="24"/>
          <w:u w:val="single"/>
        </w:rPr>
      </w:pPr>
      <w:r w:rsidRPr="00934AB9">
        <w:rPr>
          <w:rFonts w:cstheme="minorHAnsi"/>
          <w:sz w:val="24"/>
          <w:szCs w:val="24"/>
        </w:rPr>
        <w:t>Nappies – Explain parents supply suitable nappies.</w:t>
      </w:r>
    </w:p>
    <w:p w:rsidR="004912FD" w:rsidRPr="00934AB9" w:rsidRDefault="004912FD" w:rsidP="004912FD">
      <w:pPr>
        <w:pStyle w:val="ListParagraph"/>
        <w:rPr>
          <w:rFonts w:cstheme="minorHAnsi"/>
          <w:sz w:val="24"/>
          <w:szCs w:val="24"/>
          <w:u w:val="single"/>
        </w:rPr>
      </w:pPr>
    </w:p>
    <w:p w:rsidR="004912FD" w:rsidRPr="00934AB9" w:rsidRDefault="004912FD" w:rsidP="004912FD">
      <w:pPr>
        <w:pStyle w:val="ListParagraph"/>
        <w:numPr>
          <w:ilvl w:val="0"/>
          <w:numId w:val="8"/>
        </w:numPr>
        <w:rPr>
          <w:rFonts w:cstheme="minorHAnsi"/>
          <w:sz w:val="24"/>
          <w:szCs w:val="24"/>
          <w:u w:val="single"/>
        </w:rPr>
      </w:pPr>
      <w:r w:rsidRPr="00934AB9">
        <w:rPr>
          <w:rFonts w:cstheme="minorHAnsi"/>
          <w:sz w:val="24"/>
          <w:szCs w:val="24"/>
        </w:rPr>
        <w:t xml:space="preserve">Comforters – Ask about Comforters for sleep </w:t>
      </w:r>
      <w:r w:rsidR="004766F0" w:rsidRPr="00934AB9">
        <w:rPr>
          <w:rFonts w:cstheme="minorHAnsi"/>
          <w:sz w:val="24"/>
          <w:szCs w:val="24"/>
        </w:rPr>
        <w:t>i.e.</w:t>
      </w:r>
      <w:r w:rsidRPr="00934AB9">
        <w:rPr>
          <w:rFonts w:cstheme="minorHAnsi"/>
          <w:sz w:val="24"/>
          <w:szCs w:val="24"/>
        </w:rPr>
        <w:t xml:space="preserve"> child can bring in dummy, blanket etc. Also spare clothes in a labelled bag. </w:t>
      </w:r>
    </w:p>
    <w:p w:rsidR="00E002E6" w:rsidRPr="00934AB9" w:rsidRDefault="00E002E6" w:rsidP="00E002E6">
      <w:pPr>
        <w:pStyle w:val="ListParagraph"/>
        <w:rPr>
          <w:rFonts w:cstheme="minorHAnsi"/>
          <w:sz w:val="24"/>
          <w:szCs w:val="24"/>
          <w:u w:val="single"/>
        </w:rPr>
      </w:pPr>
    </w:p>
    <w:p w:rsidR="004912FD" w:rsidRPr="00934AB9" w:rsidRDefault="004912FD" w:rsidP="00BC542D">
      <w:pPr>
        <w:pStyle w:val="ListParagraph"/>
        <w:numPr>
          <w:ilvl w:val="0"/>
          <w:numId w:val="8"/>
        </w:numPr>
        <w:rPr>
          <w:rFonts w:cstheme="minorHAnsi"/>
          <w:sz w:val="24"/>
          <w:szCs w:val="24"/>
          <w:u w:val="single"/>
        </w:rPr>
      </w:pPr>
      <w:r w:rsidRPr="00934AB9">
        <w:rPr>
          <w:rFonts w:cstheme="minorHAnsi"/>
          <w:sz w:val="24"/>
          <w:szCs w:val="24"/>
        </w:rPr>
        <w:t>It would be good practice to show parent the Sleep Room, Dining Area and Garden so that parent is aware of all areas their child will spend their day</w:t>
      </w:r>
      <w:r w:rsidR="009517F4" w:rsidRPr="00934AB9">
        <w:rPr>
          <w:rFonts w:cstheme="minorHAnsi"/>
          <w:sz w:val="24"/>
          <w:szCs w:val="24"/>
        </w:rPr>
        <w:t xml:space="preserve"> </w:t>
      </w:r>
      <w:r w:rsidR="000477C6" w:rsidRPr="00934AB9">
        <w:rPr>
          <w:rFonts w:cstheme="minorHAnsi"/>
          <w:sz w:val="24"/>
          <w:szCs w:val="24"/>
        </w:rPr>
        <w:t>(</w:t>
      </w:r>
      <w:r w:rsidR="009517F4" w:rsidRPr="00934AB9">
        <w:rPr>
          <w:rFonts w:cstheme="minorHAnsi"/>
          <w:sz w:val="24"/>
          <w:szCs w:val="24"/>
        </w:rPr>
        <w:t>as parent’s initial visit to Cygnet may be several months ago</w:t>
      </w:r>
      <w:r w:rsidR="000477C6" w:rsidRPr="00934AB9">
        <w:rPr>
          <w:rFonts w:cstheme="minorHAnsi"/>
          <w:sz w:val="24"/>
          <w:szCs w:val="24"/>
        </w:rPr>
        <w:t>)</w:t>
      </w:r>
      <w:r w:rsidR="009517F4" w:rsidRPr="00934AB9">
        <w:rPr>
          <w:rFonts w:cstheme="minorHAnsi"/>
          <w:sz w:val="24"/>
          <w:szCs w:val="24"/>
        </w:rPr>
        <w:t>.</w:t>
      </w:r>
    </w:p>
    <w:p w:rsidR="003F78F4" w:rsidRPr="00934AB9" w:rsidRDefault="003F78F4" w:rsidP="003F78F4">
      <w:pPr>
        <w:pStyle w:val="ListParagraph"/>
        <w:rPr>
          <w:rFonts w:cstheme="minorHAnsi"/>
          <w:sz w:val="24"/>
          <w:szCs w:val="24"/>
          <w:u w:val="single"/>
        </w:rPr>
      </w:pPr>
    </w:p>
    <w:p w:rsidR="00E002E6" w:rsidRPr="00934AB9" w:rsidRDefault="00E002E6" w:rsidP="00BC542D">
      <w:pPr>
        <w:pStyle w:val="ListParagraph"/>
        <w:numPr>
          <w:ilvl w:val="0"/>
          <w:numId w:val="8"/>
        </w:numPr>
        <w:rPr>
          <w:rFonts w:cstheme="minorHAnsi"/>
          <w:sz w:val="24"/>
          <w:szCs w:val="24"/>
          <w:u w:val="single"/>
        </w:rPr>
      </w:pPr>
      <w:r w:rsidRPr="00934AB9">
        <w:rPr>
          <w:rFonts w:cstheme="minorHAnsi"/>
          <w:sz w:val="24"/>
          <w:szCs w:val="24"/>
        </w:rPr>
        <w:t xml:space="preserve">Children who have not previously spent time away from home or parents of those </w:t>
      </w:r>
      <w:r w:rsidR="004766F0" w:rsidRPr="00934AB9">
        <w:rPr>
          <w:rFonts w:cstheme="minorHAnsi"/>
          <w:sz w:val="24"/>
          <w:szCs w:val="24"/>
        </w:rPr>
        <w:t>children,</w:t>
      </w:r>
      <w:r w:rsidRPr="00934AB9">
        <w:rPr>
          <w:rFonts w:cstheme="minorHAnsi"/>
          <w:sz w:val="24"/>
          <w:szCs w:val="24"/>
        </w:rPr>
        <w:t xml:space="preserve"> who have had a period of absence for whatever reason, may need extra time to settle or resettle. </w:t>
      </w:r>
    </w:p>
    <w:p w:rsidR="003F78F4" w:rsidRPr="00934AB9" w:rsidRDefault="003F78F4" w:rsidP="003F78F4">
      <w:pPr>
        <w:pStyle w:val="ListParagraph"/>
        <w:rPr>
          <w:rFonts w:cstheme="minorHAnsi"/>
          <w:sz w:val="24"/>
          <w:szCs w:val="24"/>
          <w:u w:val="single"/>
        </w:rPr>
      </w:pPr>
    </w:p>
    <w:p w:rsidR="003F78F4" w:rsidRPr="00934AB9" w:rsidRDefault="003F78F4" w:rsidP="003F78F4">
      <w:pPr>
        <w:rPr>
          <w:rFonts w:cstheme="minorHAnsi"/>
          <w:sz w:val="24"/>
          <w:szCs w:val="24"/>
          <w:u w:val="single"/>
        </w:rPr>
      </w:pPr>
      <w:r w:rsidRPr="00934AB9">
        <w:rPr>
          <w:rFonts w:cstheme="minorHAnsi"/>
          <w:sz w:val="24"/>
          <w:szCs w:val="24"/>
          <w:u w:val="single"/>
        </w:rPr>
        <w:t>On second visit</w:t>
      </w:r>
    </w:p>
    <w:p w:rsidR="003F2A34" w:rsidRPr="00934AB9" w:rsidRDefault="003F2A34" w:rsidP="003F78F4">
      <w:pPr>
        <w:rPr>
          <w:rFonts w:cstheme="minorHAnsi"/>
          <w:sz w:val="24"/>
          <w:szCs w:val="24"/>
        </w:rPr>
      </w:pPr>
      <w:r w:rsidRPr="00934AB9">
        <w:rPr>
          <w:rFonts w:cstheme="minorHAnsi"/>
          <w:sz w:val="24"/>
          <w:szCs w:val="24"/>
        </w:rPr>
        <w:t>Second visit is where child is left for approx one hour (without parent) – parent may wish to stay on premises.</w:t>
      </w:r>
    </w:p>
    <w:p w:rsidR="003F2A34" w:rsidRPr="00934AB9" w:rsidRDefault="003F2A34" w:rsidP="003F78F4">
      <w:pPr>
        <w:rPr>
          <w:rFonts w:cstheme="minorHAnsi"/>
          <w:sz w:val="24"/>
          <w:szCs w:val="24"/>
          <w:u w:val="single"/>
        </w:rPr>
      </w:pPr>
    </w:p>
    <w:p w:rsidR="003F2A34" w:rsidRPr="00934AB9" w:rsidRDefault="003F2A34" w:rsidP="003F78F4">
      <w:pPr>
        <w:rPr>
          <w:rFonts w:cstheme="minorHAnsi"/>
          <w:sz w:val="24"/>
          <w:szCs w:val="24"/>
          <w:u w:val="single"/>
        </w:rPr>
      </w:pPr>
      <w:r w:rsidRPr="00934AB9">
        <w:rPr>
          <w:rFonts w:cstheme="minorHAnsi"/>
          <w:sz w:val="24"/>
          <w:szCs w:val="24"/>
          <w:u w:val="single"/>
        </w:rPr>
        <w:t>On third Visit</w:t>
      </w:r>
    </w:p>
    <w:p w:rsidR="003F78F4" w:rsidRPr="00934AB9" w:rsidRDefault="003F2A34" w:rsidP="003F78F4">
      <w:pPr>
        <w:rPr>
          <w:rFonts w:cstheme="minorHAnsi"/>
          <w:sz w:val="24"/>
          <w:szCs w:val="24"/>
        </w:rPr>
      </w:pPr>
      <w:r w:rsidRPr="00934AB9">
        <w:rPr>
          <w:rFonts w:cstheme="minorHAnsi"/>
          <w:sz w:val="24"/>
          <w:szCs w:val="24"/>
        </w:rPr>
        <w:t xml:space="preserve">Third visit for child and parent to experience a longer session – parent may wish to stay on premises. </w:t>
      </w:r>
    </w:p>
    <w:p w:rsidR="003F78F4" w:rsidRPr="00934AB9" w:rsidRDefault="003F78F4" w:rsidP="003F78F4">
      <w:pPr>
        <w:pStyle w:val="ListParagraph"/>
        <w:rPr>
          <w:rFonts w:cstheme="minorHAnsi"/>
          <w:sz w:val="24"/>
          <w:szCs w:val="24"/>
        </w:rPr>
      </w:pPr>
    </w:p>
    <w:p w:rsidR="003F2A34" w:rsidRPr="00934AB9" w:rsidRDefault="003F2A34" w:rsidP="003F78F4">
      <w:pPr>
        <w:pStyle w:val="ListParagraph"/>
        <w:rPr>
          <w:rFonts w:cstheme="minorHAnsi"/>
          <w:sz w:val="24"/>
          <w:szCs w:val="24"/>
        </w:rPr>
      </w:pPr>
    </w:p>
    <w:p w:rsidR="00BC542D" w:rsidRPr="00934AB9" w:rsidRDefault="003F78F4" w:rsidP="00BC542D">
      <w:pPr>
        <w:rPr>
          <w:rFonts w:cstheme="minorHAnsi"/>
          <w:sz w:val="24"/>
          <w:szCs w:val="24"/>
          <w:u w:val="single"/>
        </w:rPr>
      </w:pPr>
      <w:r w:rsidRPr="00934AB9">
        <w:rPr>
          <w:rFonts w:cstheme="minorHAnsi"/>
          <w:sz w:val="24"/>
          <w:szCs w:val="24"/>
          <w:u w:val="single"/>
        </w:rPr>
        <w:t>At all times parents will be encouraged to phone the nursery</w:t>
      </w:r>
      <w:r w:rsidR="0041406A">
        <w:rPr>
          <w:rFonts w:cstheme="minorHAnsi"/>
          <w:sz w:val="24"/>
          <w:szCs w:val="24"/>
          <w:u w:val="single"/>
        </w:rPr>
        <w:t xml:space="preserve"> to ensure their child is settled and for their own piece of mind.</w:t>
      </w:r>
    </w:p>
    <w:p w:rsidR="00547F38" w:rsidRPr="00934AB9" w:rsidRDefault="00547F38" w:rsidP="00C362B0">
      <w:pPr>
        <w:jc w:val="center"/>
        <w:rPr>
          <w:rFonts w:cstheme="minorHAnsi"/>
          <w:sz w:val="24"/>
          <w:szCs w:val="24"/>
          <w:u w:val="single"/>
        </w:rPr>
      </w:pPr>
    </w:p>
    <w:p w:rsidR="00433C32" w:rsidRPr="0041406A" w:rsidRDefault="003F78F4" w:rsidP="00700576">
      <w:pPr>
        <w:rPr>
          <w:rFonts w:cstheme="minorHAnsi"/>
          <w:sz w:val="24"/>
          <w:szCs w:val="24"/>
        </w:rPr>
      </w:pPr>
      <w:r w:rsidRPr="00934AB9">
        <w:rPr>
          <w:rFonts w:cstheme="minorHAnsi"/>
          <w:sz w:val="24"/>
          <w:szCs w:val="24"/>
        </w:rPr>
        <w:t>The nursery Settling-In procedure is reviewed annually to ensure its effectiveness with regard to practise in the setting.</w:t>
      </w:r>
    </w:p>
    <w:sectPr w:rsidR="00433C32" w:rsidRPr="0041406A" w:rsidSect="00700576">
      <w:footerReference w:type="default" r:id="rId9"/>
      <w:pgSz w:w="11906" w:h="16838"/>
      <w:pgMar w:top="340" w:right="1440" w:bottom="3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793" w:rsidRDefault="00EE7793" w:rsidP="00EA1EC2">
      <w:pPr>
        <w:spacing w:line="240" w:lineRule="auto"/>
      </w:pPr>
      <w:r>
        <w:separator/>
      </w:r>
    </w:p>
  </w:endnote>
  <w:endnote w:type="continuationSeparator" w:id="0">
    <w:p w:rsidR="00EE7793" w:rsidRDefault="00EE7793" w:rsidP="00EA1E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30440"/>
      <w:docPartObj>
        <w:docPartGallery w:val="Page Numbers (Bottom of Page)"/>
        <w:docPartUnique/>
      </w:docPartObj>
    </w:sdtPr>
    <w:sdtContent>
      <w:p w:rsidR="00EA1EC2" w:rsidRDefault="00B560E2">
        <w:pPr>
          <w:pStyle w:val="Footer"/>
          <w:jc w:val="center"/>
        </w:pPr>
        <w:fldSimple w:instr=" PAGE   \* MERGEFORMAT ">
          <w:r w:rsidR="0041406A">
            <w:rPr>
              <w:noProof/>
            </w:rPr>
            <w:t>2</w:t>
          </w:r>
        </w:fldSimple>
      </w:p>
    </w:sdtContent>
  </w:sdt>
  <w:p w:rsidR="00EA1EC2" w:rsidRPr="008F09F9" w:rsidRDefault="00EA1EC2" w:rsidP="00EA1EC2">
    <w:pPr>
      <w:pStyle w:val="Footer"/>
      <w:rPr>
        <w:rFonts w:ascii="Arial" w:hAnsi="Arial" w:cs="Arial"/>
        <w:sz w:val="20"/>
        <w:szCs w:val="20"/>
      </w:rPr>
    </w:pPr>
    <w:r w:rsidRPr="008F09F9">
      <w:rPr>
        <w:rFonts w:ascii="Arial" w:hAnsi="Arial" w:cs="Arial"/>
        <w:sz w:val="20"/>
        <w:szCs w:val="20"/>
      </w:rPr>
      <w:t>Policy reviewed J</w:t>
    </w:r>
    <w:r w:rsidR="00B25D6A">
      <w:rPr>
        <w:rFonts w:ascii="Arial" w:hAnsi="Arial" w:cs="Arial"/>
        <w:sz w:val="20"/>
        <w:szCs w:val="20"/>
      </w:rPr>
      <w:t>anuary</w:t>
    </w:r>
    <w:r w:rsidRPr="008F09F9">
      <w:rPr>
        <w:rFonts w:ascii="Arial" w:hAnsi="Arial" w:cs="Arial"/>
        <w:sz w:val="20"/>
        <w:szCs w:val="20"/>
      </w:rPr>
      <w:t xml:space="preserve"> 202</w:t>
    </w:r>
    <w:r w:rsidR="00934AB9">
      <w:rPr>
        <w:rFonts w:ascii="Arial" w:hAnsi="Arial" w:cs="Arial"/>
        <w:sz w:val="20"/>
        <w:szCs w:val="20"/>
      </w:rPr>
      <w:t>6</w:t>
    </w:r>
  </w:p>
  <w:p w:rsidR="00EA1EC2" w:rsidRDefault="00EA1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793" w:rsidRDefault="00EE7793" w:rsidP="00EA1EC2">
      <w:pPr>
        <w:spacing w:line="240" w:lineRule="auto"/>
      </w:pPr>
      <w:r>
        <w:separator/>
      </w:r>
    </w:p>
  </w:footnote>
  <w:footnote w:type="continuationSeparator" w:id="0">
    <w:p w:rsidR="00EE7793" w:rsidRDefault="00EE7793" w:rsidP="00EA1E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B3E"/>
    <w:multiLevelType w:val="hybridMultilevel"/>
    <w:tmpl w:val="2064D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5884298"/>
    <w:multiLevelType w:val="hybridMultilevel"/>
    <w:tmpl w:val="25520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4C3867"/>
    <w:multiLevelType w:val="hybridMultilevel"/>
    <w:tmpl w:val="1D36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E4F32"/>
    <w:multiLevelType w:val="hybridMultilevel"/>
    <w:tmpl w:val="6136C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A260F0"/>
    <w:multiLevelType w:val="hybridMultilevel"/>
    <w:tmpl w:val="29E0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980A37"/>
    <w:multiLevelType w:val="hybridMultilevel"/>
    <w:tmpl w:val="0D1EA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680E56"/>
    <w:multiLevelType w:val="hybridMultilevel"/>
    <w:tmpl w:val="C82E1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681DD3"/>
    <w:multiLevelType w:val="hybridMultilevel"/>
    <w:tmpl w:val="EB00F6EC"/>
    <w:lvl w:ilvl="0" w:tplc="3F0C0B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91180C"/>
    <w:multiLevelType w:val="hybridMultilevel"/>
    <w:tmpl w:val="8C44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D8E7205"/>
    <w:multiLevelType w:val="hybridMultilevel"/>
    <w:tmpl w:val="3996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1D4195"/>
    <w:multiLevelType w:val="hybridMultilevel"/>
    <w:tmpl w:val="2B8CEA42"/>
    <w:lvl w:ilvl="0" w:tplc="72AE15AC">
      <w:numFmt w:val="bullet"/>
      <w:lvlText w:val=""/>
      <w:lvlJc w:val="left"/>
      <w:pPr>
        <w:ind w:left="360" w:hanging="360"/>
      </w:pPr>
      <w:rPr>
        <w:rFonts w:ascii="Symbol" w:eastAsiaTheme="minorHAnsi" w:hAnsi="Symbo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9"/>
  </w:num>
  <w:num w:numId="6">
    <w:abstractNumId w:val="7"/>
  </w:num>
  <w:num w:numId="7">
    <w:abstractNumId w:val="6"/>
  </w:num>
  <w:num w:numId="8">
    <w:abstractNumId w:val="10"/>
  </w:num>
  <w:num w:numId="9">
    <w:abstractNumId w:val="5"/>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362B0"/>
    <w:rsid w:val="00015115"/>
    <w:rsid w:val="00035558"/>
    <w:rsid w:val="000477C6"/>
    <w:rsid w:val="00073581"/>
    <w:rsid w:val="00095DE3"/>
    <w:rsid w:val="000C6E31"/>
    <w:rsid w:val="000F2400"/>
    <w:rsid w:val="001D5049"/>
    <w:rsid w:val="0025681F"/>
    <w:rsid w:val="0027770F"/>
    <w:rsid w:val="002B13D7"/>
    <w:rsid w:val="00351C94"/>
    <w:rsid w:val="003F2A34"/>
    <w:rsid w:val="003F78F4"/>
    <w:rsid w:val="0041406A"/>
    <w:rsid w:val="00433C32"/>
    <w:rsid w:val="004766F0"/>
    <w:rsid w:val="004912FD"/>
    <w:rsid w:val="004963A4"/>
    <w:rsid w:val="004B7711"/>
    <w:rsid w:val="00513A8E"/>
    <w:rsid w:val="00547F38"/>
    <w:rsid w:val="0055508E"/>
    <w:rsid w:val="005B6D8C"/>
    <w:rsid w:val="006A1670"/>
    <w:rsid w:val="006F0007"/>
    <w:rsid w:val="00700576"/>
    <w:rsid w:val="00734EF6"/>
    <w:rsid w:val="0074170A"/>
    <w:rsid w:val="00782B91"/>
    <w:rsid w:val="00793686"/>
    <w:rsid w:val="007F1D69"/>
    <w:rsid w:val="007F6C57"/>
    <w:rsid w:val="00812622"/>
    <w:rsid w:val="00832330"/>
    <w:rsid w:val="008456D4"/>
    <w:rsid w:val="008622D6"/>
    <w:rsid w:val="008B7477"/>
    <w:rsid w:val="008F05A0"/>
    <w:rsid w:val="008F7A64"/>
    <w:rsid w:val="00912AD5"/>
    <w:rsid w:val="00934AB9"/>
    <w:rsid w:val="009362E7"/>
    <w:rsid w:val="00941B60"/>
    <w:rsid w:val="009460C6"/>
    <w:rsid w:val="009517F4"/>
    <w:rsid w:val="00A07F85"/>
    <w:rsid w:val="00A139D9"/>
    <w:rsid w:val="00A24C1F"/>
    <w:rsid w:val="00A81884"/>
    <w:rsid w:val="00B03C92"/>
    <w:rsid w:val="00B25D6A"/>
    <w:rsid w:val="00B560E2"/>
    <w:rsid w:val="00BA428F"/>
    <w:rsid w:val="00BB6DD1"/>
    <w:rsid w:val="00BC542D"/>
    <w:rsid w:val="00BF61D5"/>
    <w:rsid w:val="00C362B0"/>
    <w:rsid w:val="00CF05A7"/>
    <w:rsid w:val="00D132D7"/>
    <w:rsid w:val="00D26B5F"/>
    <w:rsid w:val="00D33486"/>
    <w:rsid w:val="00DA79A0"/>
    <w:rsid w:val="00E002E6"/>
    <w:rsid w:val="00E1637E"/>
    <w:rsid w:val="00E202BA"/>
    <w:rsid w:val="00E93617"/>
    <w:rsid w:val="00EA1EC2"/>
    <w:rsid w:val="00EA69ED"/>
    <w:rsid w:val="00ED52CF"/>
    <w:rsid w:val="00EE7793"/>
    <w:rsid w:val="00EF4B55"/>
    <w:rsid w:val="00F0113E"/>
    <w:rsid w:val="00F70FF5"/>
    <w:rsid w:val="00FA228D"/>
    <w:rsid w:val="00FB4C4D"/>
    <w:rsid w:val="00FF50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B0"/>
    <w:rPr>
      <w:rFonts w:ascii="Tahoma" w:hAnsi="Tahoma" w:cs="Tahoma"/>
      <w:sz w:val="16"/>
      <w:szCs w:val="16"/>
    </w:rPr>
  </w:style>
  <w:style w:type="paragraph" w:styleId="ListParagraph">
    <w:name w:val="List Paragraph"/>
    <w:basedOn w:val="Normal"/>
    <w:uiPriority w:val="34"/>
    <w:qFormat/>
    <w:rsid w:val="00C362B0"/>
    <w:pPr>
      <w:ind w:left="720"/>
      <w:contextualSpacing/>
    </w:pPr>
  </w:style>
  <w:style w:type="paragraph" w:styleId="Header">
    <w:name w:val="header"/>
    <w:basedOn w:val="Normal"/>
    <w:link w:val="HeaderChar"/>
    <w:uiPriority w:val="99"/>
    <w:semiHidden/>
    <w:unhideWhenUsed/>
    <w:rsid w:val="00EA1EC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A1EC2"/>
  </w:style>
  <w:style w:type="paragraph" w:styleId="Footer">
    <w:name w:val="footer"/>
    <w:basedOn w:val="Normal"/>
    <w:link w:val="FooterChar"/>
    <w:uiPriority w:val="99"/>
    <w:unhideWhenUsed/>
    <w:rsid w:val="00EA1EC2"/>
    <w:pPr>
      <w:tabs>
        <w:tab w:val="center" w:pos="4513"/>
        <w:tab w:val="right" w:pos="9026"/>
      </w:tabs>
      <w:spacing w:line="240" w:lineRule="auto"/>
    </w:pPr>
  </w:style>
  <w:style w:type="character" w:customStyle="1" w:styleId="FooterChar">
    <w:name w:val="Footer Char"/>
    <w:basedOn w:val="DefaultParagraphFont"/>
    <w:link w:val="Footer"/>
    <w:uiPriority w:val="99"/>
    <w:rsid w:val="00EA1E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043D-232A-424C-81F4-BD28BE04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3</cp:revision>
  <cp:lastPrinted>2026-01-19T14:00:00Z</cp:lastPrinted>
  <dcterms:created xsi:type="dcterms:W3CDTF">2026-01-19T13:59:00Z</dcterms:created>
  <dcterms:modified xsi:type="dcterms:W3CDTF">2026-01-19T14:01:00Z</dcterms:modified>
</cp:coreProperties>
</file>